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33EE" w14:textId="77777777" w:rsidR="00264AAC" w:rsidRDefault="00264AAC" w:rsidP="00983E2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294F8F" w14:paraId="6B56E601" w14:textId="77777777" w:rsidTr="00BB2F64">
        <w:tc>
          <w:tcPr>
            <w:tcW w:w="1410" w:type="dxa"/>
          </w:tcPr>
          <w:p w14:paraId="1C2C351F" w14:textId="77777777" w:rsidR="00294F8F" w:rsidRDefault="00294F8F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66FEA5B9" w14:textId="77777777" w:rsidR="00294F8F" w:rsidRDefault="00294F8F" w:rsidP="00BB2F64">
            <w:r>
              <w:t>Класс</w:t>
            </w:r>
          </w:p>
        </w:tc>
        <w:tc>
          <w:tcPr>
            <w:tcW w:w="830" w:type="dxa"/>
          </w:tcPr>
          <w:p w14:paraId="5228A4A4" w14:textId="77777777" w:rsidR="00294F8F" w:rsidRDefault="00294F8F" w:rsidP="00BB2F64">
            <w:r>
              <w:t>Дата</w:t>
            </w:r>
          </w:p>
        </w:tc>
        <w:tc>
          <w:tcPr>
            <w:tcW w:w="5237" w:type="dxa"/>
          </w:tcPr>
          <w:p w14:paraId="7C40F9C5" w14:textId="77777777" w:rsidR="00294F8F" w:rsidRDefault="00294F8F" w:rsidP="00BB2F64">
            <w:r>
              <w:t>Тема</w:t>
            </w:r>
          </w:p>
        </w:tc>
        <w:tc>
          <w:tcPr>
            <w:tcW w:w="1128" w:type="dxa"/>
          </w:tcPr>
          <w:p w14:paraId="63BB04BB" w14:textId="77777777" w:rsidR="00294F8F" w:rsidRDefault="00294F8F" w:rsidP="00BB2F64">
            <w:r>
              <w:t>Дом.</w:t>
            </w:r>
          </w:p>
          <w:p w14:paraId="18B1780A" w14:textId="77777777" w:rsidR="00294F8F" w:rsidRDefault="00294F8F" w:rsidP="00BB2F64">
            <w:r>
              <w:t>задание</w:t>
            </w:r>
          </w:p>
        </w:tc>
      </w:tr>
      <w:tr w:rsidR="00294F8F" w14:paraId="142CA6E5" w14:textId="77777777" w:rsidTr="00BB2F64">
        <w:tc>
          <w:tcPr>
            <w:tcW w:w="1410" w:type="dxa"/>
          </w:tcPr>
          <w:p w14:paraId="7FC2B46A" w14:textId="363268A6" w:rsidR="00294F8F" w:rsidRDefault="00294F8F" w:rsidP="00BB2F64">
            <w:r>
              <w:t>История</w:t>
            </w:r>
          </w:p>
        </w:tc>
        <w:tc>
          <w:tcPr>
            <w:tcW w:w="740" w:type="dxa"/>
          </w:tcPr>
          <w:p w14:paraId="6B9030AE" w14:textId="46E58883" w:rsidR="00294F8F" w:rsidRDefault="00294F8F" w:rsidP="00BB2F64">
            <w:r>
              <w:t>9</w:t>
            </w:r>
          </w:p>
        </w:tc>
        <w:tc>
          <w:tcPr>
            <w:tcW w:w="830" w:type="dxa"/>
          </w:tcPr>
          <w:p w14:paraId="15A86BE4" w14:textId="6E4F18F8" w:rsidR="00294F8F" w:rsidRDefault="00D36A12" w:rsidP="00BB2F64">
            <w:r>
              <w:t>11.02.</w:t>
            </w:r>
          </w:p>
        </w:tc>
        <w:tc>
          <w:tcPr>
            <w:tcW w:w="5237" w:type="dxa"/>
          </w:tcPr>
          <w:p w14:paraId="793FB3DC" w14:textId="68BF56A4" w:rsidR="00294F8F" w:rsidRPr="004433CD" w:rsidRDefault="004433CD" w:rsidP="00BB2F64">
            <w:r>
              <w:t xml:space="preserve">Внешняя политика Николая </w:t>
            </w:r>
            <w:r>
              <w:rPr>
                <w:lang w:val="en-US"/>
              </w:rPr>
              <w:t>I</w:t>
            </w:r>
            <w:r>
              <w:t>. Кавказская война 1817 – 1864 гг. Крымская война 18543 – 1856 гг.</w:t>
            </w:r>
          </w:p>
        </w:tc>
        <w:tc>
          <w:tcPr>
            <w:tcW w:w="1128" w:type="dxa"/>
          </w:tcPr>
          <w:p w14:paraId="1BE3FB4E" w14:textId="5AA5183B" w:rsidR="00294F8F" w:rsidRDefault="002E2BBB" w:rsidP="00BB2F64">
            <w:r>
              <w:t>Пар.</w:t>
            </w:r>
            <w:r w:rsidR="004433CD">
              <w:t>13 - 14</w:t>
            </w:r>
          </w:p>
        </w:tc>
      </w:tr>
      <w:tr w:rsidR="00294F8F" w14:paraId="3B3F87F4" w14:textId="77777777" w:rsidTr="00BB2F64">
        <w:tc>
          <w:tcPr>
            <w:tcW w:w="1410" w:type="dxa"/>
          </w:tcPr>
          <w:p w14:paraId="100B6494" w14:textId="77777777" w:rsidR="00294F8F" w:rsidRDefault="00294F8F" w:rsidP="00BB2F64"/>
        </w:tc>
        <w:tc>
          <w:tcPr>
            <w:tcW w:w="740" w:type="dxa"/>
          </w:tcPr>
          <w:p w14:paraId="201E3CE3" w14:textId="77777777" w:rsidR="00294F8F" w:rsidRDefault="00294F8F" w:rsidP="00BB2F64"/>
        </w:tc>
        <w:tc>
          <w:tcPr>
            <w:tcW w:w="830" w:type="dxa"/>
          </w:tcPr>
          <w:p w14:paraId="43129001" w14:textId="38FD181C" w:rsidR="00294F8F" w:rsidRDefault="00D36A12" w:rsidP="00BB2F64">
            <w:r>
              <w:t>15</w:t>
            </w:r>
            <w:r w:rsidR="00D2214E">
              <w:t>.02.</w:t>
            </w:r>
          </w:p>
        </w:tc>
        <w:tc>
          <w:tcPr>
            <w:tcW w:w="5237" w:type="dxa"/>
          </w:tcPr>
          <w:p w14:paraId="3A2B5167" w14:textId="0B1DFA7C" w:rsidR="00294F8F" w:rsidRPr="004433CD" w:rsidRDefault="004433CD" w:rsidP="00BB2F64">
            <w:r>
              <w:t xml:space="preserve">Культурное пространство России в первой половине </w:t>
            </w:r>
            <w:r>
              <w:rPr>
                <w:lang w:val="en-US"/>
              </w:rPr>
              <w:t>XIX</w:t>
            </w:r>
            <w:r>
              <w:t xml:space="preserve"> в.: наука и образование</w:t>
            </w:r>
          </w:p>
        </w:tc>
        <w:tc>
          <w:tcPr>
            <w:tcW w:w="1128" w:type="dxa"/>
          </w:tcPr>
          <w:p w14:paraId="2ADEAA7F" w14:textId="33F09B5B" w:rsidR="00294F8F" w:rsidRDefault="002E2BBB" w:rsidP="00BB2F64">
            <w:r>
              <w:t xml:space="preserve">Пар. </w:t>
            </w:r>
            <w:r w:rsidR="004433CD">
              <w:t>15</w:t>
            </w:r>
          </w:p>
        </w:tc>
      </w:tr>
      <w:tr w:rsidR="00294F8F" w14:paraId="1F6345AD" w14:textId="77777777" w:rsidTr="00BB2F64">
        <w:tc>
          <w:tcPr>
            <w:tcW w:w="1410" w:type="dxa"/>
          </w:tcPr>
          <w:p w14:paraId="0F4F6FDD" w14:textId="77777777" w:rsidR="00294F8F" w:rsidRDefault="00294F8F" w:rsidP="00BB2F64"/>
        </w:tc>
        <w:tc>
          <w:tcPr>
            <w:tcW w:w="740" w:type="dxa"/>
          </w:tcPr>
          <w:p w14:paraId="75832B0D" w14:textId="77777777" w:rsidR="00294F8F" w:rsidRDefault="00294F8F" w:rsidP="00BB2F64"/>
        </w:tc>
        <w:tc>
          <w:tcPr>
            <w:tcW w:w="830" w:type="dxa"/>
          </w:tcPr>
          <w:p w14:paraId="441793A6" w14:textId="022A7E67" w:rsidR="00294F8F" w:rsidRDefault="00D36A12" w:rsidP="00BB2F64">
            <w:r>
              <w:t>18.</w:t>
            </w:r>
            <w:r w:rsidR="00D2214E">
              <w:t>02.</w:t>
            </w:r>
          </w:p>
        </w:tc>
        <w:tc>
          <w:tcPr>
            <w:tcW w:w="5237" w:type="dxa"/>
          </w:tcPr>
          <w:p w14:paraId="57881FF2" w14:textId="62887E98" w:rsidR="00294F8F" w:rsidRPr="004433CD" w:rsidRDefault="004433CD" w:rsidP="00BB2F64">
            <w:r>
              <w:t xml:space="preserve">Культурное пространство России в первой половине </w:t>
            </w:r>
            <w:r>
              <w:rPr>
                <w:lang w:val="en-US"/>
              </w:rPr>
              <w:t>XIX</w:t>
            </w:r>
            <w:r>
              <w:t xml:space="preserve"> в.: художественная культура народов России</w:t>
            </w:r>
          </w:p>
        </w:tc>
        <w:tc>
          <w:tcPr>
            <w:tcW w:w="1128" w:type="dxa"/>
          </w:tcPr>
          <w:p w14:paraId="1C3E5C2F" w14:textId="70F3CF35" w:rsidR="00294F8F" w:rsidRDefault="002E2BBB" w:rsidP="00BB2F64">
            <w:r>
              <w:t xml:space="preserve">Пар. </w:t>
            </w:r>
            <w:r w:rsidR="00210CB3">
              <w:t>1</w:t>
            </w:r>
            <w:r w:rsidR="004433CD">
              <w:t>6</w:t>
            </w:r>
          </w:p>
        </w:tc>
      </w:tr>
    </w:tbl>
    <w:p w14:paraId="010D77D5" w14:textId="77777777" w:rsidR="00610424" w:rsidRDefault="00610424" w:rsidP="00CC4B0F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C4B0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2022-02-14T07:54:00Z</dcterms:modified>
</cp:coreProperties>
</file>